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D5" w:rsidRDefault="001220D5" w:rsidP="00754B88">
      <w:pPr>
        <w:pStyle w:val="PlainText"/>
        <w:spacing w:after="24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Library Card</w:t>
      </w:r>
      <w:r w:rsidR="008667D6">
        <w:rPr>
          <w:rFonts w:ascii="Arial" w:hAnsi="Arial"/>
          <w:b/>
          <w:sz w:val="32"/>
        </w:rPr>
        <w:t>h</w:t>
      </w:r>
      <w:r>
        <w:rPr>
          <w:rFonts w:ascii="Arial" w:hAnsi="Arial"/>
          <w:b/>
          <w:sz w:val="32"/>
        </w:rPr>
        <w:t xml:space="preserve">older Responsibilities </w:t>
      </w:r>
    </w:p>
    <w:p w:rsidR="001220D5" w:rsidRDefault="001220D5" w:rsidP="006120C1">
      <w:pPr>
        <w:pStyle w:val="PlainText"/>
        <w:numPr>
          <w:ilvl w:val="0"/>
          <w:numId w:val="2"/>
        </w:numPr>
        <w:spacing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person signing the card agrees to abide by library system policies and accepts responsibility for fines or other charges resulting from the card’s use.</w:t>
      </w:r>
    </w:p>
    <w:p w:rsidR="004B37CC" w:rsidRPr="004B37CC" w:rsidRDefault="004B37CC" w:rsidP="004B37CC">
      <w:pPr>
        <w:pStyle w:val="PlainText"/>
        <w:numPr>
          <w:ilvl w:val="0"/>
          <w:numId w:val="2"/>
        </w:numPr>
        <w:spacing w:after="240"/>
        <w:rPr>
          <w:rFonts w:ascii="Arial" w:hAnsi="Arial"/>
          <w:sz w:val="24"/>
        </w:rPr>
      </w:pPr>
      <w:r w:rsidRPr="004B37CC">
        <w:rPr>
          <w:rFonts w:ascii="Arial" w:hAnsi="Arial"/>
          <w:sz w:val="24"/>
        </w:rPr>
        <w:t>The account holder agrees to abide by library system policies and accepts responsibility for fines or other charges resulting from the card’s use.</w:t>
      </w:r>
    </w:p>
    <w:p w:rsidR="004B37CC" w:rsidRPr="004B37CC" w:rsidRDefault="004B37CC" w:rsidP="004B37CC">
      <w:pPr>
        <w:pStyle w:val="PlainText"/>
        <w:numPr>
          <w:ilvl w:val="0"/>
          <w:numId w:val="2"/>
        </w:numPr>
        <w:spacing w:after="240"/>
        <w:rPr>
          <w:rFonts w:ascii="Arial" w:hAnsi="Arial"/>
          <w:sz w:val="24"/>
        </w:rPr>
      </w:pPr>
      <w:r w:rsidRPr="004B37CC">
        <w:rPr>
          <w:rFonts w:ascii="Arial" w:hAnsi="Arial"/>
          <w:sz w:val="24"/>
        </w:rPr>
        <w:t>The card is to be used only by the person named on the account.</w:t>
      </w:r>
    </w:p>
    <w:p w:rsidR="004B37CC" w:rsidRPr="004B37CC" w:rsidRDefault="004B37CC" w:rsidP="004B37CC">
      <w:pPr>
        <w:pStyle w:val="PlainText"/>
        <w:numPr>
          <w:ilvl w:val="1"/>
          <w:numId w:val="2"/>
        </w:numPr>
        <w:spacing w:after="240"/>
        <w:rPr>
          <w:rFonts w:ascii="Arial" w:hAnsi="Arial"/>
          <w:sz w:val="24"/>
        </w:rPr>
      </w:pPr>
      <w:bookmarkStart w:id="0" w:name="_GoBack"/>
      <w:bookmarkEnd w:id="0"/>
      <w:r w:rsidRPr="004B37CC">
        <w:rPr>
          <w:rFonts w:ascii="Arial" w:hAnsi="Arial"/>
          <w:sz w:val="24"/>
        </w:rPr>
        <w:t>Exception: The account sponsor may use an account to borrow materials for the person named on the account.</w:t>
      </w:r>
    </w:p>
    <w:p w:rsidR="004B37CC" w:rsidRPr="004B37CC" w:rsidRDefault="004B37CC" w:rsidP="004B37CC">
      <w:pPr>
        <w:pStyle w:val="PlainText"/>
        <w:numPr>
          <w:ilvl w:val="0"/>
          <w:numId w:val="2"/>
        </w:numPr>
        <w:spacing w:after="240"/>
        <w:rPr>
          <w:rFonts w:ascii="Arial" w:hAnsi="Arial"/>
          <w:sz w:val="24"/>
        </w:rPr>
      </w:pPr>
      <w:r w:rsidRPr="004B37CC">
        <w:rPr>
          <w:rFonts w:ascii="Arial" w:hAnsi="Arial"/>
          <w:sz w:val="24"/>
        </w:rPr>
        <w:t>The card is valid at all Metropolitan Library System agencies. It is the property of the library system and must be returned upon request.</w:t>
      </w:r>
    </w:p>
    <w:p w:rsidR="004B37CC" w:rsidRPr="004B37CC" w:rsidRDefault="004B37CC" w:rsidP="004B37CC">
      <w:pPr>
        <w:pStyle w:val="PlainText"/>
        <w:numPr>
          <w:ilvl w:val="0"/>
          <w:numId w:val="2"/>
        </w:numPr>
        <w:spacing w:after="240"/>
        <w:rPr>
          <w:rFonts w:ascii="Arial" w:hAnsi="Arial"/>
          <w:sz w:val="24"/>
        </w:rPr>
      </w:pPr>
      <w:r w:rsidRPr="004B37CC">
        <w:rPr>
          <w:rFonts w:ascii="Arial" w:hAnsi="Arial"/>
          <w:sz w:val="24"/>
        </w:rPr>
        <w:t>Responsibility for the choice of materials borrowed rests with the person named on the account and not with the Metropolitan Library Commission, the library system, or its employees.</w:t>
      </w:r>
    </w:p>
    <w:p w:rsidR="004B37CC" w:rsidRPr="004B37CC" w:rsidRDefault="004B37CC" w:rsidP="004B37CC">
      <w:pPr>
        <w:pStyle w:val="PlainText"/>
        <w:numPr>
          <w:ilvl w:val="0"/>
          <w:numId w:val="2"/>
        </w:numPr>
        <w:spacing w:after="240"/>
        <w:rPr>
          <w:rFonts w:ascii="Arial" w:hAnsi="Arial"/>
          <w:sz w:val="24"/>
        </w:rPr>
      </w:pPr>
      <w:r w:rsidRPr="004B37CC">
        <w:rPr>
          <w:rFonts w:ascii="Arial" w:hAnsi="Arial"/>
          <w:sz w:val="24"/>
        </w:rPr>
        <w:t> Members who lose their library card or change their address should notify the library system promptly.</w:t>
      </w:r>
    </w:p>
    <w:p w:rsidR="004B37CC" w:rsidRPr="004B37CC" w:rsidRDefault="004B37CC" w:rsidP="004B37CC">
      <w:pPr>
        <w:pStyle w:val="PlainText"/>
        <w:numPr>
          <w:ilvl w:val="0"/>
          <w:numId w:val="2"/>
        </w:numPr>
        <w:spacing w:after="240"/>
        <w:rPr>
          <w:rFonts w:ascii="Arial" w:hAnsi="Arial"/>
          <w:sz w:val="24"/>
        </w:rPr>
      </w:pPr>
      <w:r w:rsidRPr="004B37CC">
        <w:rPr>
          <w:rFonts w:ascii="Arial" w:hAnsi="Arial"/>
          <w:sz w:val="24"/>
        </w:rPr>
        <w:t>Members are charged a non-refundable replacement fee of $1.00 per card for “lost” or “stolen” cards. </w:t>
      </w:r>
    </w:p>
    <w:p w:rsidR="001220D5" w:rsidRDefault="001220D5">
      <w:pPr>
        <w:pStyle w:val="PlainText"/>
        <w:rPr>
          <w:rFonts w:ascii="Arial" w:hAnsi="Arial"/>
          <w:sz w:val="24"/>
        </w:rPr>
      </w:pPr>
    </w:p>
    <w:sectPr w:rsidR="001220D5" w:rsidSect="00527585">
      <w:headerReference w:type="default" r:id="rId7"/>
      <w:footerReference w:type="even" r:id="rId8"/>
      <w:footerReference w:type="default" r:id="rId9"/>
      <w:pgSz w:w="12240" w:h="15840"/>
      <w:pgMar w:top="1440" w:right="1325" w:bottom="1440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48" w:rsidRDefault="009A0D48">
      <w:r>
        <w:separator/>
      </w:r>
    </w:p>
  </w:endnote>
  <w:endnote w:type="continuationSeparator" w:id="0">
    <w:p w:rsidR="009A0D48" w:rsidRDefault="009A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34" w:rsidRDefault="00D613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D61334" w:rsidRDefault="00D613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34" w:rsidRDefault="00D613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73C">
      <w:rPr>
        <w:rStyle w:val="PageNumber"/>
        <w:noProof/>
      </w:rPr>
      <w:t>1</w:t>
    </w:r>
    <w:r>
      <w:rPr>
        <w:rStyle w:val="PageNumber"/>
      </w:rPr>
      <w:fldChar w:fldCharType="end"/>
    </w:r>
  </w:p>
  <w:p w:rsidR="00D61334" w:rsidRDefault="00D613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48" w:rsidRDefault="009A0D48">
      <w:r>
        <w:separator/>
      </w:r>
    </w:p>
  </w:footnote>
  <w:footnote w:type="continuationSeparator" w:id="0">
    <w:p w:rsidR="009A0D48" w:rsidRDefault="009A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34" w:rsidRDefault="00D61334" w:rsidP="007E214F">
    <w:pPr>
      <w:pStyle w:val="PlainText"/>
      <w:jc w:val="center"/>
      <w:rPr>
        <w:rFonts w:ascii="Arial" w:hAnsi="Arial"/>
        <w:b/>
        <w:sz w:val="40"/>
      </w:rPr>
    </w:pP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sz w:val="40"/>
          </w:rPr>
          <w:t>AL</w:t>
        </w:r>
      </w:smartTag>
    </w:smartTag>
    <w:r>
      <w:rPr>
        <w:rFonts w:ascii="Arial" w:hAnsi="Arial"/>
        <w:b/>
        <w:sz w:val="40"/>
      </w:rPr>
      <w:t xml:space="preserve"> </w:t>
    </w:r>
    <w:r w:rsidR="00527585">
      <w:rPr>
        <w:rFonts w:ascii="Arial" w:hAnsi="Arial"/>
        <w:b/>
        <w:sz w:val="40"/>
      </w:rPr>
      <w:t>300</w:t>
    </w:r>
    <w:r>
      <w:rPr>
        <w:rFonts w:ascii="Arial" w:hAnsi="Arial"/>
        <w:b/>
        <w:sz w:val="40"/>
      </w:rPr>
      <w:t xml:space="preserve"> Responsibilities of Customers</w:t>
    </w:r>
  </w:p>
  <w:p w:rsidR="00D61334" w:rsidRPr="007E214F" w:rsidRDefault="00D61334" w:rsidP="007E214F">
    <w:pPr>
      <w:pStyle w:val="PlainText"/>
      <w:jc w:val="center"/>
      <w:rPr>
        <w:rFonts w:ascii="Arial" w:hAnsi="Arial"/>
        <w:b/>
        <w:sz w:val="32"/>
        <w:szCs w:val="32"/>
      </w:rPr>
    </w:pPr>
    <w:smartTag w:uri="urn:schemas-microsoft-com:office:smarttags" w:element="State">
      <w:smartTag w:uri="urn:schemas-microsoft-com:office:smarttags" w:element="place">
        <w:r w:rsidRPr="007E214F">
          <w:rPr>
            <w:rFonts w:ascii="Arial" w:hAnsi="Arial"/>
            <w:b/>
            <w:sz w:val="32"/>
            <w:szCs w:val="32"/>
          </w:rPr>
          <w:t>AL</w:t>
        </w:r>
      </w:smartTag>
    </w:smartTag>
    <w:r w:rsidRPr="007E214F">
      <w:rPr>
        <w:rFonts w:ascii="Arial" w:hAnsi="Arial"/>
        <w:b/>
        <w:sz w:val="32"/>
        <w:szCs w:val="32"/>
      </w:rPr>
      <w:t xml:space="preserve"> </w:t>
    </w:r>
    <w:r w:rsidR="00527585">
      <w:rPr>
        <w:rFonts w:ascii="Arial" w:hAnsi="Arial"/>
        <w:b/>
        <w:sz w:val="32"/>
        <w:szCs w:val="32"/>
      </w:rPr>
      <w:t>3</w:t>
    </w:r>
    <w:r>
      <w:rPr>
        <w:rFonts w:ascii="Arial" w:hAnsi="Arial"/>
        <w:b/>
        <w:sz w:val="32"/>
        <w:szCs w:val="32"/>
      </w:rPr>
      <w:t>1</w:t>
    </w:r>
    <w:r w:rsidRPr="007E214F">
      <w:rPr>
        <w:rFonts w:ascii="Arial" w:hAnsi="Arial"/>
        <w:b/>
        <w:sz w:val="32"/>
        <w:szCs w:val="32"/>
      </w:rPr>
      <w:t xml:space="preserve">0 </w:t>
    </w:r>
    <w:r>
      <w:rPr>
        <w:rFonts w:ascii="Arial" w:hAnsi="Arial"/>
        <w:b/>
        <w:sz w:val="32"/>
        <w:szCs w:val="32"/>
      </w:rPr>
      <w:t>Cardholder Responsibilities</w:t>
    </w:r>
  </w:p>
  <w:p w:rsidR="00D61334" w:rsidRDefault="00D61334" w:rsidP="00564DDE">
    <w:pPr>
      <w:pStyle w:val="PlainText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/>
        <w:b/>
        <w:i/>
        <w:sz w:val="24"/>
      </w:rPr>
      <w:t>Adopted: 7/85, Revised: 9/86, 1/88, 4/92, 9/92, 1/93, 10/94, 7/99, 12/99, 8/00</w:t>
    </w:r>
    <w:r w:rsidR="00564DDE">
      <w:rPr>
        <w:rFonts w:ascii="Arial" w:hAnsi="Arial"/>
        <w:b/>
        <w:i/>
        <w:sz w:val="24"/>
      </w:rPr>
      <w:t>,</w:t>
    </w:r>
    <w:r w:rsidR="00527585">
      <w:rPr>
        <w:rFonts w:ascii="Arial" w:hAnsi="Arial" w:cs="Arial"/>
        <w:b/>
        <w:i/>
        <w:sz w:val="24"/>
        <w:szCs w:val="24"/>
      </w:rPr>
      <w:t xml:space="preserve"> 10/</w:t>
    </w:r>
    <w:r w:rsidRPr="007E214F">
      <w:rPr>
        <w:rFonts w:ascii="Arial" w:hAnsi="Arial" w:cs="Arial"/>
        <w:b/>
        <w:i/>
        <w:sz w:val="24"/>
        <w:szCs w:val="24"/>
      </w:rPr>
      <w:t>04</w:t>
    </w:r>
    <w:r w:rsidR="00564DDE">
      <w:rPr>
        <w:rFonts w:ascii="Arial" w:hAnsi="Arial" w:cs="Arial"/>
        <w:b/>
        <w:i/>
        <w:sz w:val="24"/>
        <w:szCs w:val="24"/>
      </w:rPr>
      <w:t>;</w:t>
    </w:r>
    <w:r w:rsidR="004B37CC">
      <w:rPr>
        <w:rFonts w:ascii="Arial" w:hAnsi="Arial" w:cs="Arial"/>
        <w:b/>
        <w:i/>
        <w:sz w:val="24"/>
        <w:szCs w:val="24"/>
      </w:rPr>
      <w:t xml:space="preserve"> 6/16; 9/16</w:t>
    </w:r>
  </w:p>
  <w:p w:rsidR="00527585" w:rsidRPr="007E214F" w:rsidRDefault="00527585" w:rsidP="007E214F">
    <w:pPr>
      <w:pStyle w:val="PlainText"/>
      <w:jc w:val="center"/>
      <w:rPr>
        <w:rFonts w:ascii="Arial" w:hAnsi="Arial" w:cs="Arial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26A"/>
    <w:multiLevelType w:val="multilevel"/>
    <w:tmpl w:val="AD52A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BF23997"/>
    <w:multiLevelType w:val="singleLevel"/>
    <w:tmpl w:val="1EB69CC6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4246BD"/>
    <w:multiLevelType w:val="multilevel"/>
    <w:tmpl w:val="2042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D7"/>
    <w:rsid w:val="00016818"/>
    <w:rsid w:val="001220D5"/>
    <w:rsid w:val="002556A7"/>
    <w:rsid w:val="00366CD7"/>
    <w:rsid w:val="004B37CC"/>
    <w:rsid w:val="00527585"/>
    <w:rsid w:val="00564DDE"/>
    <w:rsid w:val="005D476D"/>
    <w:rsid w:val="006120C1"/>
    <w:rsid w:val="0071373C"/>
    <w:rsid w:val="00754B88"/>
    <w:rsid w:val="007E214F"/>
    <w:rsid w:val="008667D6"/>
    <w:rsid w:val="0099705E"/>
    <w:rsid w:val="009A0D48"/>
    <w:rsid w:val="00D61334"/>
    <w:rsid w:val="00D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74E82A"/>
  <w15:chartTrackingRefBased/>
  <w15:docId w15:val="{28157C32-454A-4EE3-A65A-956FF80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">
    <w:name w:val="Body Text Indent"/>
    <w:basedOn w:val="Normal"/>
    <w:pPr>
      <w:ind w:left="144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Library System Policies Manual</vt:lpstr>
    </vt:vector>
  </TitlesOfParts>
  <Company>Metropolitan Library System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Library System Policies Manual</dc:title>
  <dc:subject/>
  <dc:creator>Julia Fresonke</dc:creator>
  <cp:keywords/>
  <cp:lastModifiedBy>Vicki Thompson</cp:lastModifiedBy>
  <cp:revision>2</cp:revision>
  <cp:lastPrinted>2000-01-25T19:47:00Z</cp:lastPrinted>
  <dcterms:created xsi:type="dcterms:W3CDTF">2016-09-23T19:02:00Z</dcterms:created>
  <dcterms:modified xsi:type="dcterms:W3CDTF">2016-09-23T19:02:00Z</dcterms:modified>
</cp:coreProperties>
</file>